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A5" w:rsidRDefault="003551A5">
      <w:pPr>
        <w:spacing w:after="1" w:line="200" w:lineRule="atLeast"/>
      </w:pPr>
      <w:bookmarkStart w:id="0" w:name="_GoBack"/>
      <w:bookmarkEnd w:id="0"/>
    </w:p>
    <w:p w:rsidR="003551A5" w:rsidRDefault="003551A5">
      <w:pPr>
        <w:spacing w:after="1" w:line="220" w:lineRule="atLeast"/>
        <w:jc w:val="both"/>
        <w:outlineLvl w:val="0"/>
      </w:pPr>
    </w:p>
    <w:p w:rsidR="003551A5" w:rsidRDefault="003551A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СВЯЗИ И МАССОВЫХ КОММУНИКАЦИЙ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СВЯЗИ,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ИНФОРМАЦИОННЫХ ТЕХНОЛОГИЙ И МАССОВЫХ КОММУНИКАЦИЙ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мая 2017 г. N 94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МЕТОДИЧЕСКИХ РЕКОМЕНДАЦИЙ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УВЕДОМЛЕНИЮ УПОЛНОМОЧЕННОГО ОРГАНА О НАЧАЛЕ ОБРАБОТКИ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ПЕРСОНАЛЬНЫХ ДАННЫХ И О ВНЕСЕНИИ ИЗМЕНЕНИЙ В РАНЕЕ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ПРЕДСТАВЛЕННЫЕ СВЕДЕНИЯ</w:t>
      </w:r>
    </w:p>
    <w:p w:rsidR="003551A5" w:rsidRDefault="00355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1A5" w:rsidRDefault="00355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51A5" w:rsidRDefault="00355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Роскомнадзора от 30.10.2018 N 159)</w:t>
            </w:r>
          </w:p>
        </w:tc>
      </w:tr>
    </w:tbl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3 части 5 статьи 23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данных", </w:t>
      </w:r>
      <w:hyperlink r:id="rId6" w:history="1">
        <w:r>
          <w:rPr>
            <w:rFonts w:ascii="Calibri" w:hAnsi="Calibri" w:cs="Calibri"/>
            <w:color w:val="0000FF"/>
          </w:rPr>
          <w:t>пункта 5.2.4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4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утратившими силу </w:t>
      </w:r>
      <w:hyperlink r:id="rId7" w:history="1">
        <w:r>
          <w:rPr>
            <w:rFonts w:ascii="Calibri" w:hAnsi="Calibri" w:cs="Calibri"/>
            <w:color w:val="0000FF"/>
          </w:rPr>
          <w:t>Временные рекомендации</w:t>
        </w:r>
      </w:hyperlink>
      <w:r>
        <w:rPr>
          <w:rFonts w:ascii="Calibri" w:hAnsi="Calibri" w:cs="Calibri"/>
        </w:rPr>
        <w:t xml:space="preserve"> по заполнению формы уведомления об обработке (о намерении осуществлять обработку) персональных данных, </w:t>
      </w:r>
      <w:proofErr w:type="spellStart"/>
      <w:r>
        <w:rPr>
          <w:rFonts w:ascii="Calibri" w:hAnsi="Calibri" w:cs="Calibri"/>
        </w:rPr>
        <w:t>утвержденные</w:t>
      </w:r>
      <w:proofErr w:type="spellEnd"/>
      <w:r>
        <w:rPr>
          <w:rFonts w:ascii="Calibri" w:hAnsi="Calibri" w:cs="Calibri"/>
        </w:rPr>
        <w:t xml:space="preserve">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rPr>
          <w:rFonts w:ascii="Calibri" w:hAnsi="Calibri" w:cs="Calibri"/>
        </w:rPr>
        <w:t>Приезжевой</w:t>
      </w:r>
      <w:proofErr w:type="spellEnd"/>
      <w:r>
        <w:rPr>
          <w:rFonts w:ascii="Calibri" w:hAnsi="Calibri" w:cs="Calibri"/>
        </w:rPr>
        <w:t xml:space="preserve"> 30 декабря 2014 г.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утратившими силу </w:t>
      </w:r>
      <w:hyperlink r:id="rId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заполнению формы уведомления об обработке (о намерении осуществлять обработку) персональных данных, </w:t>
      </w:r>
      <w:proofErr w:type="spellStart"/>
      <w:r>
        <w:rPr>
          <w:rFonts w:ascii="Calibri" w:hAnsi="Calibri" w:cs="Calibri"/>
        </w:rPr>
        <w:t>утвержденные</w:t>
      </w:r>
      <w:proofErr w:type="spellEnd"/>
      <w:r>
        <w:rPr>
          <w:rFonts w:ascii="Calibri" w:hAnsi="Calibri" w:cs="Calibri"/>
        </w:rPr>
        <w:t xml:space="preserve">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rPr>
          <w:rFonts w:ascii="Calibri" w:hAnsi="Calibri" w:cs="Calibri"/>
        </w:rPr>
        <w:t>Приезжевой</w:t>
      </w:r>
      <w:proofErr w:type="spellEnd"/>
      <w:r>
        <w:rPr>
          <w:rFonts w:ascii="Calibri" w:hAnsi="Calibri" w:cs="Calibri"/>
        </w:rPr>
        <w:t xml:space="preserve"> 29 января 2016 г.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Контроль за исполнением настоящего приказа возложить на заместителя руководителя А.А. </w:t>
      </w:r>
      <w:proofErr w:type="spellStart"/>
      <w:r>
        <w:rPr>
          <w:rFonts w:ascii="Calibri" w:hAnsi="Calibri" w:cs="Calibri"/>
        </w:rPr>
        <w:t>Приезжеву</w:t>
      </w:r>
      <w:proofErr w:type="spellEnd"/>
      <w:r>
        <w:rPr>
          <w:rFonts w:ascii="Calibri" w:hAnsi="Calibri" w:cs="Calibri"/>
        </w:rPr>
        <w:t>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А.А.ЖАРОВ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к приказу Роскомнадзора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от 30.05.2017 N 94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</w:pPr>
      <w:bookmarkStart w:id="1" w:name="P34"/>
      <w:bookmarkEnd w:id="1"/>
      <w:r>
        <w:rPr>
          <w:rFonts w:ascii="Calibri" w:hAnsi="Calibri" w:cs="Calibri"/>
          <w:b/>
        </w:rPr>
        <w:t>МЕТОДИЧЕСКИЕ РЕКОМЕНДАЦИИ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ПО УВЕДОМЛЕНИЮ УПОЛНОМОЧЕННОГО ОРГАНА О НАЧАЛЕ ОБРАБОТКИ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ПЕРСОНАЛЬНЫХ ДАННЫХ И О ВНЕСЕНИИ ИЗМЕНЕНИЙ В РАНЕЕ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ПРЕДСТАВЛЕННЫЕ СВЕДЕНИЯ</w:t>
      </w:r>
    </w:p>
    <w:p w:rsidR="003551A5" w:rsidRDefault="00355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1A5" w:rsidRDefault="00355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51A5" w:rsidRDefault="003551A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Роскомнадзора от 30.10.2018 N 159)</w:t>
            </w:r>
          </w:p>
        </w:tc>
      </w:tr>
    </w:tbl>
    <w:p w:rsidR="003551A5" w:rsidRDefault="003551A5">
      <w:pPr>
        <w:spacing w:after="1" w:line="220" w:lineRule="atLeast"/>
        <w:jc w:val="center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Согласно </w:t>
      </w:r>
      <w:hyperlink r:id="rId10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3 части 5 статьи 23</w:t>
        </w:r>
      </w:hyperlink>
      <w:r>
        <w:rPr>
          <w:rFonts w:ascii="Calibri" w:hAnsi="Calibri" w:cs="Calibri"/>
        </w:rPr>
        <w:t xml:space="preserve">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Ведение реестра операторов (далее - Реестр) включает в себя: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1.3.1. Внесение сведений об Операторе в Реестр на основании поданного уведомления.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1.3.4. Предоставление выписки из Реестра на основании поступившего заявления.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1.4.1. Рекомендованная форма уведомления об обработке (о намерении осуществлять обработку) персональных данных (Уведомление) </w:t>
      </w:r>
      <w:hyperlink w:anchor="P177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1.4.2. Рекомендованная форма уведомления о внесении изменений в сведения об операторе в Реестре (Информационное письмо) </w:t>
      </w:r>
      <w:hyperlink w:anchor="P266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1.4.3. Рекомендованная форма заявления о прекращении оператором обработки персональных данных </w:t>
      </w:r>
      <w:hyperlink w:anchor="P36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1.4.4. Рекомендованная форма заявления о предоставлении выписки из Реестра </w:t>
      </w:r>
      <w:hyperlink w:anchor="P401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1.4.5. Общедоступные сведения об Операторе, содержащиеся в Реестре.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Основные понятия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Официальный сайт - сайт Роскомнадзора в информационно-телекоммуникационной сети "Интернет" по адресу http://rkn.gov.ru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Уведомление об обработке (намерении осуществлять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обработку) персональных данных (Уведомление)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 Наименование (фамилия, имя, отчество), адрес Оператора, включающие в себя: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3.1.1.1. Для юридических лиц (Операторов):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Оператора;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индивидуальный номер налогоплательщика (ИНН);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основной государственный регистрационный номер (ОГРН).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3.1.1.2. Для физических лиц: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(при наличии) физического лица (Оператора);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Оператора;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документа, удостоверяющего личность, дата его выдачи, наименование органа, выдавшего документ;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номер налогоплательщика (ИНН, при наличии).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3.1.1.3. Для государственных и муниципальных органов (Операторов):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полное и сокращенное наименование государственного, муниципального органа;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территориальных органов, осуществляющих обработку персональных данных;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Оператора;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номер налогоплательщика (ИНН);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основной государственный регистрационный номер (ОГРН).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</w:t>
      </w:r>
      <w:hyperlink r:id="rId12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, ОКПО, </w:t>
      </w:r>
      <w:hyperlink r:id="rId13" w:history="1">
        <w:r>
          <w:rPr>
            <w:rFonts w:ascii="Calibri" w:hAnsi="Calibri" w:cs="Calibri"/>
            <w:color w:val="0000FF"/>
          </w:rPr>
          <w:t>ОКОГУ</w:t>
        </w:r>
      </w:hyperlink>
      <w:r>
        <w:rPr>
          <w:rFonts w:ascii="Calibri" w:hAnsi="Calibri" w:cs="Calibri"/>
        </w:rPr>
        <w:t xml:space="preserve">, ОКОП, </w:t>
      </w:r>
      <w:hyperlink r:id="rId14" w:history="1">
        <w:r>
          <w:rPr>
            <w:rFonts w:ascii="Calibri" w:hAnsi="Calibri" w:cs="Calibri"/>
            <w:color w:val="0000FF"/>
          </w:rPr>
          <w:t>ОКФС</w:t>
        </w:r>
      </w:hyperlink>
      <w:r>
        <w:rPr>
          <w:rFonts w:ascii="Calibri" w:hAnsi="Calibri" w:cs="Calibri"/>
        </w:rPr>
        <w:t>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Категории субъектов, персональные данные которых обрабатываются.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 Правовое основание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5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неавтоматизированная обработка персональных данных;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смешанная обработка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3.1.7. Описание мер,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статьями 18.1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используемых криптографических средств;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класс средств криптографической защиты информации (СКЗИ).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Данную информацию рекомендуется представлять на основании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3.1.9. Дата начала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3.1.10. Срок или условие прекращения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стран размещения базы данных;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конкретные адреса местонахождения базы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3.1.13. Сведения об обеспечении безопасности персональных данных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данных, установленными Правительством Российской Федерации.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Уведомление рекомендуется оформлять на бланке оператора по форме, определенной </w:t>
      </w:r>
      <w:hyperlink w:anchor="P177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рассмотрения Уведомления исчисляется со дня его регистрации в Роскомнадзоре (ТО Роскомнадзора). Сведения об Операторе вносятся в Реестр не позднее 30 дней с даты регистрации Уведомления.</w:t>
      </w:r>
    </w:p>
    <w:p w:rsidR="003551A5" w:rsidRDefault="003551A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30.10.2018 N 159)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Уведомление об изменении ранее предоставленных сведений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персональных данных (Информационное письмо)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Информационное письмо рекомендуется оформлять на бланке Оператора по форме, определенной </w:t>
      </w:r>
      <w:hyperlink w:anchor="P266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Рекомендациям, и направлять в ТО Роскомнадзора по месту регистрации Оператора в налоговом органе.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Срок рассмотрения Информационного письма исчисляется со дня его регистрации в Роскомнадзоре (ТО Роскомнадзора). Изменения в сведения об Операторе вносятся в Реестр не позднее 30 дней с даты регистрации Информационного письма.</w:t>
      </w:r>
    </w:p>
    <w:p w:rsidR="003551A5" w:rsidRDefault="003551A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30.10.2018 N 159)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5. Уведомление о прекращении обработки персональных</w:t>
      </w:r>
    </w:p>
    <w:p w:rsidR="003551A5" w:rsidRDefault="003551A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данных (Заявление)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Оператор считается прекратившим обработку персональных данных при наступлении следующих условий: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5.1.1. Ликвидация Оператора.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5.1.2. Прекращение деятельности Оператора в результате его реорганизации.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5.1.4. Вступившее в законную силу решение суда о прекращении Оператором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Заявление рекомендуется оформлять на бланке Оператора по форме, определенной </w:t>
      </w:r>
      <w:hyperlink w:anchor="P361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Рекомендациям, и направлять в ТО Роскомнадзора по месту регистрации Оператора в налоговом органе.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рассмотрения Заявления исчисляется со дня его регистрации в Роскомнадзоре (ТО Роскомнадзора). Сведения об исключении Оператора вносятся в Реестр не позднее 30 дней с даты регистрации Заявления.</w:t>
      </w:r>
    </w:p>
    <w:p w:rsidR="003551A5" w:rsidRDefault="003551A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30.10.2018 N 159)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6. Получение выписки из Реестра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6.2. Заявление о представлении выписки рекомендуется составлять по форме, определенной </w:t>
      </w:r>
      <w:hyperlink w:anchor="P401" w:history="1">
        <w:r>
          <w:rPr>
            <w:rFonts w:ascii="Calibri" w:hAnsi="Calibri" w:cs="Calibri"/>
            <w:color w:val="0000FF"/>
          </w:rPr>
          <w:t>Приложением 4</w:t>
        </w:r>
      </w:hyperlink>
      <w:r>
        <w:rPr>
          <w:rFonts w:ascii="Calibri" w:hAnsi="Calibri" w:cs="Calibri"/>
        </w:rPr>
        <w:t xml:space="preserve">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рассмотрения заявления о предоставлении выписки исчисляется со дня его регистрации в Роскомнадзоре (ТО Роскомнадзора). Выписка из Реестра направляется в адрес заинтересованного лица в течение 5 рабочих дней с даты регистрации заявления о предоставлении выписки.</w:t>
      </w:r>
    </w:p>
    <w:p w:rsidR="003551A5" w:rsidRDefault="003551A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Роскомнадзора от 30.10.2018 N 159)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Выписка из Реестра предоставляется при наличии в заявлении следующих сведений: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6.3.2. Наименования Оператора, его ИНН (ОГРН) и/или регистрационного номера записи в Реестре.</w:t>
      </w:r>
    </w:p>
    <w:p w:rsidR="003551A5" w:rsidRDefault="003551A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уведомлению уполномоченного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органа о начале деятельности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обработке персональных данных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и внесении изменений в ранее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представленные сведения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00" w:lineRule="atLeast"/>
        <w:jc w:val="both"/>
      </w:pPr>
      <w:bookmarkStart w:id="2" w:name="P177"/>
      <w:bookmarkEnd w:id="2"/>
      <w:r>
        <w:rPr>
          <w:rFonts w:ascii="Courier New" w:hAnsi="Courier New" w:cs="Courier New"/>
          <w:sz w:val="20"/>
        </w:rPr>
        <w:t xml:space="preserve">                         Уведомление об обработке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(о намерении осуществлять обработку) персональных данных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(полное и сокращенное наименования (ИНН, ОГРН), фамилия, имя, отчество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(при наличии) Оператора)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(адрес местонахождения и почтовый адрес Оператора)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руководствуясь: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(правовое основание обработки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целью: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(цель обработки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осуществляет обработку: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(категории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(категории субъектов, персональные данные которых обрабатываются)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Обработка вышеуказанных персональных данных будет осуществляться путем: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(перечень действий с персональными данными, общее описание используемых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Оператором способов обработки персональных данных)</w:t>
      </w:r>
    </w:p>
    <w:p w:rsidR="003551A5" w:rsidRDefault="00355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Для  обеспечения</w:t>
      </w:r>
      <w:proofErr w:type="gramEnd"/>
      <w:r>
        <w:rPr>
          <w:rFonts w:ascii="Courier New" w:hAnsi="Courier New" w:cs="Courier New"/>
          <w:sz w:val="20"/>
        </w:rPr>
        <w:t xml:space="preserve">  безопасности  персональных  данных  принимаются следующие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меры: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(описание мер, предусмотренных </w:t>
      </w:r>
      <w:hyperlink r:id="rId24" w:history="1">
        <w:r>
          <w:rPr>
            <w:rFonts w:ascii="Courier New" w:hAnsi="Courier New" w:cs="Courier New"/>
            <w:color w:val="0000FF"/>
            <w:sz w:val="20"/>
          </w:rPr>
          <w:t>ст. ст. 18.1</w:t>
        </w:r>
      </w:hyperlink>
      <w:r>
        <w:rPr>
          <w:rFonts w:ascii="Courier New" w:hAnsi="Courier New" w:cs="Courier New"/>
          <w:sz w:val="20"/>
        </w:rPr>
        <w:t xml:space="preserve"> и </w:t>
      </w:r>
      <w:hyperlink r:id="rId25" w:history="1">
        <w:r>
          <w:rPr>
            <w:rFonts w:ascii="Courier New" w:hAnsi="Courier New" w:cs="Courier New"/>
            <w:color w:val="0000FF"/>
            <w:sz w:val="20"/>
          </w:rPr>
          <w:t>19</w:t>
        </w:r>
      </w:hyperlink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N 152-ФЗ от 27.07.2006 "О персональных данных", в т.ч. сведения о наличии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шифровальных (криптографических) средств и наименования этих средств;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физического лица или наименование юридического лица,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ответственных за организацию обработки персональных данных, и номера их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контактных телефонов, почтовые адреса и адреса электронной почты)</w:t>
      </w:r>
    </w:p>
    <w:p w:rsidR="003551A5" w:rsidRDefault="00355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наличии или об отсутствии трансграничной передачи персональных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(при наличии трансграничной передачи персональных данных в процессе их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обработки указывается перечень иностранных государств, на территорию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которых осуществляется трансграничная передача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месте нахождения базы данных информации, содержащей персональные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граждан Российской Федерации: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(страна, адрес местонахождения базы данных,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наименование информационной системы (базы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об обеспечении безопасности персональных 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(сведения об обеспечении безопасности персональных данных в соответствии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требованиями к защите персональных данных, установленными Правительством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Российской Федерации)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начала обработки персональных данных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(число, месяц, год)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или условие прекращения обработки персональных 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(число, месяц, год или основание (условие), наступление которого повлечет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прекращение обработки персональных данных)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               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(подпись)          (расшифровка подписи)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уведомлению уполномоченного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органа о начале деятельности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обработке персональных данных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и внесении изменений в ранее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представленные сведения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00" w:lineRule="atLeast"/>
        <w:jc w:val="both"/>
      </w:pPr>
      <w:bookmarkStart w:id="3" w:name="P266"/>
      <w:bookmarkEnd w:id="3"/>
      <w:r>
        <w:rPr>
          <w:rFonts w:ascii="Courier New" w:hAnsi="Courier New" w:cs="Courier New"/>
          <w:sz w:val="20"/>
        </w:rPr>
        <w:t xml:space="preserve">                           Информационное письмо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внесении изменений в сведения об операторе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 реестре операторов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(полное и сокращенное наименования (ИНН, ОГРН), фамилия, имя, отчество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(при наличии) Оператора)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(адрес местонахождения и почтовый адрес Оператора)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(регистрационный номер записи в реестре)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Основания изменений: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руководствуясь: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(правовое основание обработки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целью: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(цель обработки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осуществляет обработку: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(категории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(категории субъектов, персональные данные которых обрабатываются)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Обработка вышеуказанных персональных данных будет осуществляться путем: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(перечень действий с персональными данными, общее описание используемых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оператором способов обработки персональных данных)</w:t>
      </w:r>
    </w:p>
    <w:p w:rsidR="003551A5" w:rsidRDefault="00355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Для  обеспечения</w:t>
      </w:r>
      <w:proofErr w:type="gramEnd"/>
      <w:r>
        <w:rPr>
          <w:rFonts w:ascii="Courier New" w:hAnsi="Courier New" w:cs="Courier New"/>
          <w:sz w:val="20"/>
        </w:rPr>
        <w:t xml:space="preserve">  безопасности  персональных  данных  принимаются следующие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меры: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(описание мер, предусмотренных </w:t>
      </w:r>
      <w:hyperlink r:id="rId26" w:history="1">
        <w:r>
          <w:rPr>
            <w:rFonts w:ascii="Courier New" w:hAnsi="Courier New" w:cs="Courier New"/>
            <w:color w:val="0000FF"/>
            <w:sz w:val="20"/>
          </w:rPr>
          <w:t>ст. ст. 18.1</w:t>
        </w:r>
      </w:hyperlink>
      <w:r>
        <w:rPr>
          <w:rFonts w:ascii="Courier New" w:hAnsi="Courier New" w:cs="Courier New"/>
          <w:sz w:val="20"/>
        </w:rPr>
        <w:t xml:space="preserve"> и </w:t>
      </w:r>
      <w:hyperlink r:id="rId27" w:history="1">
        <w:r>
          <w:rPr>
            <w:rFonts w:ascii="Courier New" w:hAnsi="Courier New" w:cs="Courier New"/>
            <w:color w:val="0000FF"/>
            <w:sz w:val="20"/>
          </w:rPr>
          <w:t>19</w:t>
        </w:r>
      </w:hyperlink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N 152-ФЗ от 27.07.2006 "О персональных данных", в т.ч. сведения о наличии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шифровальных (криптографических) средств и наименования этих средств;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физического лица или наименование юридического лица,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ответственных за организацию обработки персональных данных, и номера их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контактных телефонов, почтовые адреса и адреса электронной почты)</w:t>
      </w:r>
    </w:p>
    <w:p w:rsidR="003551A5" w:rsidRDefault="003551A5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наличии или об отсутствии трансграничной передачи персональных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(при наличии трансграничной передачи персональных данных в процессе их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обработки, с указанием перечня иностранных государств, на территорию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которых осуществляется трансграничная передача персональных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месте нахождения базы данных информации, содержащей персональные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данные граждан Российской Федерации: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(страна, адрес местонахождения базы данных,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наименование информационной системы (базы данных)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об обеспечении безопасности персональных 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(сведения об обеспечении безопасности персональных данных в соответствии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требованиями к защите персональных данных, установленными Правительством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Российской Федерации)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начала обработки персональных 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(число, месяц, год)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 или условие прекращения обработки персональных данных: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(число, месяц, год или основание (условие), наступление которого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повлечет прекращение обработки персональных данных)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               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(подпись)          (расшифровка подписи)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уведомлению уполномоченного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органа о начале деятельности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обработке персональных данных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и внесении изменений в ранее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представленные сведения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00" w:lineRule="atLeast"/>
        <w:jc w:val="both"/>
      </w:pPr>
      <w:bookmarkStart w:id="4" w:name="P361"/>
      <w:bookmarkEnd w:id="4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внесении в реестр операторов сведений о прекращении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оператором обработки персональных данных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(полное наименование (фамилия, имя, отчество - при наличии) заявителя)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(адрес местонахождения, почтовый адрес заявителя)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об операторе: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(наименование, ИНН (ОГРН), регистрационный номер записи в реестре)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Основание исключения из реестра: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(ликвидация Оператора, реорганизация Оператора, прекращение деятельности по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обработке </w:t>
      </w:r>
      <w:proofErr w:type="spellStart"/>
      <w:r>
        <w:rPr>
          <w:rFonts w:ascii="Courier New" w:hAnsi="Courier New" w:cs="Courier New"/>
          <w:sz w:val="20"/>
        </w:rPr>
        <w:t>пд</w:t>
      </w:r>
      <w:proofErr w:type="spellEnd"/>
      <w:r>
        <w:rPr>
          <w:rFonts w:ascii="Courier New" w:hAnsi="Courier New" w:cs="Courier New"/>
          <w:sz w:val="20"/>
        </w:rPr>
        <w:t>, аннулирование лицензии, наступление срока или условия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прекращения обработки, решение суда)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               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(подпись)          (расшифровка подписи)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(прилагаемые документы, подтверждающие условия исключения Оператора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из Реестра)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к Методическим рекомендациям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уведомлению уполномоченного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органа о начале деятельности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по обработке персональных данных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и внесении изменений в ранее</w:t>
      </w:r>
    </w:p>
    <w:p w:rsidR="003551A5" w:rsidRDefault="003551A5">
      <w:pPr>
        <w:spacing w:after="1" w:line="220" w:lineRule="atLeast"/>
        <w:jc w:val="right"/>
      </w:pPr>
      <w:r>
        <w:rPr>
          <w:rFonts w:ascii="Calibri" w:hAnsi="Calibri" w:cs="Calibri"/>
        </w:rPr>
        <w:t>представленные сведения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00" w:lineRule="atLeast"/>
        <w:jc w:val="both"/>
      </w:pPr>
      <w:bookmarkStart w:id="5" w:name="P401"/>
      <w:bookmarkEnd w:id="5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предоставлении выписки из реестра операторов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(полное наименование (фамилия, имя, отчество) заявителя)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(адрес местонахождения, почтовый адрес заявителя)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(ИНН, ОГРН заявителя)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запрашиваемом операторе: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Наименование Оператора, ИНН (ОГРН), и/или регистрационный номер записи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в Реестре)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                _________________________________</w:t>
      </w: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</w:rPr>
        <w:t xml:space="preserve">        (подпись)          (расшифровка подписи)</w:t>
      </w:r>
    </w:p>
    <w:p w:rsidR="003551A5" w:rsidRDefault="003551A5">
      <w:pPr>
        <w:spacing w:after="1" w:line="200" w:lineRule="atLeast"/>
        <w:jc w:val="both"/>
      </w:pPr>
    </w:p>
    <w:p w:rsidR="003551A5" w:rsidRDefault="003551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 20__ г.</w:t>
      </w: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spacing w:after="1" w:line="220" w:lineRule="atLeast"/>
        <w:jc w:val="both"/>
      </w:pPr>
    </w:p>
    <w:p w:rsidR="003551A5" w:rsidRDefault="003551A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FE5" w:rsidRDefault="00D60FE5"/>
    <w:sectPr w:rsidR="00D60FE5" w:rsidSect="00B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DB"/>
    <w:rsid w:val="003551A5"/>
    <w:rsid w:val="006F61DB"/>
    <w:rsid w:val="00B406C1"/>
    <w:rsid w:val="00D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5946-6DEB-4622-9199-1AC05C48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95667B5334E6D7B8D1DD1CFAD0DAF9E666CE01820A47458CFC24807D16417C3E00333BA6D4CB87763BC5FEpCm5E" TargetMode="External"/><Relationship Id="rId13" Type="http://schemas.openxmlformats.org/officeDocument/2006/relationships/hyperlink" Target="consultantplus://offline/ref=EDDE95667B5334E6D7B8CFC609FAD0DAFBEA66CF01810A47458CFC24807D16417C3E00333BA6D4CB87763BC5FEpCm5E" TargetMode="External"/><Relationship Id="rId18" Type="http://schemas.openxmlformats.org/officeDocument/2006/relationships/hyperlink" Target="consultantplus://offline/ref=EDDE95667B5334E6D7B8CFC609FAD0DAF9E962C401810A47458CFC24807D16417C3E00333BA6D4CB87763BC5FEpCm5E" TargetMode="External"/><Relationship Id="rId26" Type="http://schemas.openxmlformats.org/officeDocument/2006/relationships/hyperlink" Target="consultantplus://offline/ref=EDDE95667B5334E6D7B8CFC609FAD0DAFAE763C5028A0A47458CFC24807D16416E3E583F3BAFC9CE86636D94B8905CC371CD34B3C6F4F25Fp8m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E95667B5334E6D7B8CFC609FAD0DAFBEE65CE00810A47458CFC24807D16416E3E583F3BAFCACA82636D94B8905CC371CD34B3C6F4F25Fp8mFE" TargetMode="External"/><Relationship Id="rId7" Type="http://schemas.openxmlformats.org/officeDocument/2006/relationships/hyperlink" Target="consultantplus://offline/ref=EDDE95667B5334E6D7B8D1DD1CFAD0DAF9E766CD0E8A0A47458CFC24807D16417C3E00333BA6D4CB87763BC5FEpCm5E" TargetMode="External"/><Relationship Id="rId12" Type="http://schemas.openxmlformats.org/officeDocument/2006/relationships/hyperlink" Target="consultantplus://offline/ref=EDDE95667B5334E6D7B8CFC609FAD0DAFBEA65C406840A47458CFC24807D16417C3E00333BA6D4CB87763BC5FEpCm5E" TargetMode="External"/><Relationship Id="rId17" Type="http://schemas.openxmlformats.org/officeDocument/2006/relationships/hyperlink" Target="consultantplus://offline/ref=EDDE95667B5334E6D7B8CFC609FAD0DAFAE763C5028A0A47458CFC24807D16416E3E583F3BAFC9CD89636D94B8905CC371CD34B3C6F4F25Fp8mFE" TargetMode="External"/><Relationship Id="rId25" Type="http://schemas.openxmlformats.org/officeDocument/2006/relationships/hyperlink" Target="consultantplus://offline/ref=EDDE95667B5334E6D7B8CFC609FAD0DAFAE763C5028A0A47458CFC24807D16416E3E583F3BAFC9CD89636D94B8905CC371CD34B3C6F4F25Fp8m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E95667B5334E6D7B8CFC609FAD0DAFAE763C5028A0A47458CFC24807D16416E3E583F3BAFC9CE86636D94B8905CC371CD34B3C6F4F25Fp8mFE" TargetMode="External"/><Relationship Id="rId20" Type="http://schemas.openxmlformats.org/officeDocument/2006/relationships/hyperlink" Target="consultantplus://offline/ref=EDDE95667B5334E6D7B8CFC609FAD0DAFBEE65CE00810A47458CFC24807D16416E3E583F3BAFCACA80636D94B8905CC371CD34B3C6F4F25Fp8mF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E95667B5334E6D7B8CFC609FAD0DAFBEA67C507800A47458CFC24807D16416E3E583F3BAFCACD83636D94B8905CC371CD34B3C6F4F25Fp8mFE" TargetMode="External"/><Relationship Id="rId11" Type="http://schemas.openxmlformats.org/officeDocument/2006/relationships/hyperlink" Target="consultantplus://offline/ref=EDDE95667B5334E6D7B8CFC609FAD0DAFAE763C5028A0A47458CFC24807D16416E3E583F3BAFC8CB85636D94B8905CC371CD34B3C6F4F25Fp8mFE" TargetMode="External"/><Relationship Id="rId24" Type="http://schemas.openxmlformats.org/officeDocument/2006/relationships/hyperlink" Target="consultantplus://offline/ref=EDDE95667B5334E6D7B8CFC609FAD0DAFAE763C5028A0A47458CFC24807D16416E3E583F3BAFC9CE86636D94B8905CC371CD34B3C6F4F25Fp8mFE" TargetMode="External"/><Relationship Id="rId5" Type="http://schemas.openxmlformats.org/officeDocument/2006/relationships/hyperlink" Target="consultantplus://offline/ref=EDDE95667B5334E6D7B8CFC609FAD0DAFAE763C5028A0A47458CFC24807D16416E3E583F3BAFC8CB85636D94B8905CC371CD34B3C6F4F25Fp8mFE" TargetMode="External"/><Relationship Id="rId15" Type="http://schemas.openxmlformats.org/officeDocument/2006/relationships/hyperlink" Target="consultantplus://offline/ref=EDDE95667B5334E6D7B8CFC609FAD0DAFAE763C5028A0A47458CFC24807D16416E3E583F3BAFC8CE89636D94B8905CC371CD34B3C6F4F25Fp8mFE" TargetMode="External"/><Relationship Id="rId23" Type="http://schemas.openxmlformats.org/officeDocument/2006/relationships/hyperlink" Target="consultantplus://offline/ref=EDDE95667B5334E6D7B8CFC609FAD0DAFBEE65CE00810A47458CFC24807D16416E3E583F3BAFCACA86636D94B8905CC371CD34B3C6F4F25Fp8mF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DE95667B5334E6D7B8CFC609FAD0DAFBEA67C507800A47458CFC24807D16416E3E583F3BAFCAC881636D94B8905CC371CD34B3C6F4F25Fp8mFE" TargetMode="External"/><Relationship Id="rId19" Type="http://schemas.openxmlformats.org/officeDocument/2006/relationships/hyperlink" Target="consultantplus://offline/ref=EDDE95667B5334E6D7B8CFC609FAD0DAF9EC62CF02850A47458CFC24807D16416E3E583F3BAFCACB88636D94B8905CC371CD34B3C6F4F25Fp8mFE" TargetMode="External"/><Relationship Id="rId4" Type="http://schemas.openxmlformats.org/officeDocument/2006/relationships/hyperlink" Target="consultantplus://offline/ref=EDDE95667B5334E6D7B8CFC609FAD0DAFBEE65CE00810A47458CFC24807D16416E3E583F3BAFCACB87636D94B8905CC371CD34B3C6F4F25Fp8mFE" TargetMode="External"/><Relationship Id="rId9" Type="http://schemas.openxmlformats.org/officeDocument/2006/relationships/hyperlink" Target="consultantplus://offline/ref=EDDE95667B5334E6D7B8CFC609FAD0DAFBEE65CE00810A47458CFC24807D16416E3E583F3BAFCACB87636D94B8905CC371CD34B3C6F4F25Fp8mFE" TargetMode="External"/><Relationship Id="rId14" Type="http://schemas.openxmlformats.org/officeDocument/2006/relationships/hyperlink" Target="consultantplus://offline/ref=EDDE95667B5334E6D7B8CFC609FAD0DAF9EC6CCF05810A47458CFC24807D16416E3E583F3BAFCACB89636D94B8905CC371CD34B3C6F4F25Fp8mFE" TargetMode="External"/><Relationship Id="rId22" Type="http://schemas.openxmlformats.org/officeDocument/2006/relationships/hyperlink" Target="consultantplus://offline/ref=EDDE95667B5334E6D7B8CFC609FAD0DAFBEE65CE00810A47458CFC24807D16416E3E583F3BAFCACA84636D94B8905CC371CD34B3C6F4F25Fp8mFE" TargetMode="External"/><Relationship Id="rId27" Type="http://schemas.openxmlformats.org/officeDocument/2006/relationships/hyperlink" Target="consultantplus://offline/ref=EDDE95667B5334E6D7B8CFC609FAD0DAFAE763C5028A0A47458CFC24807D16416E3E583F3BAFC9CD89636D94B8905CC371CD34B3C6F4F25Fp8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5422</Words>
  <Characters>30912</Characters>
  <Application>Microsoft Office Word</Application>
  <DocSecurity>0</DocSecurity>
  <Lines>257</Lines>
  <Paragraphs>72</Paragraphs>
  <ScaleCrop>false</ScaleCrop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Столярчук</dc:creator>
  <cp:keywords/>
  <dc:description/>
  <cp:lastModifiedBy>Евгений И. Пальчиков</cp:lastModifiedBy>
  <cp:revision>2</cp:revision>
  <dcterms:created xsi:type="dcterms:W3CDTF">2020-06-09T08:50:00Z</dcterms:created>
  <dcterms:modified xsi:type="dcterms:W3CDTF">2020-06-09T08:50:00Z</dcterms:modified>
</cp:coreProperties>
</file>